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A10" w:rsidRPr="00020A10" w:rsidRDefault="00020A10" w:rsidP="00020A10">
      <w:pPr>
        <w:spacing w:before="300" w:after="150" w:line="240" w:lineRule="auto"/>
        <w:outlineLvl w:val="0"/>
        <w:rPr>
          <w:rFonts w:ascii="inherit" w:eastAsia="Times New Roman" w:hAnsi="inherit" w:cs="Helvetica"/>
          <w:color w:val="333333"/>
          <w:kern w:val="36"/>
          <w:sz w:val="54"/>
          <w:szCs w:val="54"/>
          <w:lang w:val="en"/>
        </w:rPr>
      </w:pPr>
      <w:bookmarkStart w:id="0" w:name="_GoBack"/>
      <w:bookmarkEnd w:id="0"/>
      <w:r>
        <w:rPr>
          <w:rFonts w:ascii="Helvetica" w:eastAsia="Times New Roman" w:hAnsi="Helvetica" w:cs="Helvetica"/>
          <w:noProof/>
          <w:color w:val="333333"/>
          <w:sz w:val="21"/>
          <w:szCs w:val="21"/>
        </w:rPr>
        <w:drawing>
          <wp:anchor distT="0" distB="0" distL="114300" distR="114300" simplePos="0" relativeHeight="251659264" behindDoc="1" locked="0" layoutInCell="1" allowOverlap="1" wp14:anchorId="31C179EE" wp14:editId="666F6704">
            <wp:simplePos x="0" y="0"/>
            <wp:positionH relativeFrom="column">
              <wp:posOffset>5010150</wp:posOffset>
            </wp:positionH>
            <wp:positionV relativeFrom="paragraph">
              <wp:posOffset>0</wp:posOffset>
            </wp:positionV>
            <wp:extent cx="1581150" cy="1581150"/>
            <wp:effectExtent l="0" t="0" r="0" b="0"/>
            <wp:wrapThrough wrapText="bothSides">
              <wp:wrapPolygon edited="0">
                <wp:start x="0" y="0"/>
                <wp:lineTo x="0" y="21340"/>
                <wp:lineTo x="21340" y="21340"/>
                <wp:lineTo x="21340" y="0"/>
                <wp:lineTo x="0" y="0"/>
              </wp:wrapPolygon>
            </wp:wrapThrough>
            <wp:docPr id="1" name="Picture 1" descr="Sample Ki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le Kit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0A10">
        <w:rPr>
          <w:rFonts w:ascii="inherit" w:eastAsia="Times New Roman" w:hAnsi="inherit" w:cs="Helvetica"/>
          <w:color w:val="333333"/>
          <w:kern w:val="36"/>
          <w:sz w:val="54"/>
          <w:szCs w:val="54"/>
          <w:lang w:val="en"/>
        </w:rPr>
        <w:t xml:space="preserve">Building a Disaster Supply Kit </w:t>
      </w:r>
    </w:p>
    <w:p w:rsidR="00020A10" w:rsidRPr="00020A10" w:rsidRDefault="00020A10" w:rsidP="00020A10">
      <w:pPr>
        <w:spacing w:after="150" w:line="240" w:lineRule="auto"/>
        <w:rPr>
          <w:rFonts w:ascii="Helvetica" w:eastAsia="Times New Roman" w:hAnsi="Helvetica" w:cs="Helvetica"/>
          <w:color w:val="333333"/>
          <w:sz w:val="21"/>
          <w:szCs w:val="21"/>
          <w:lang w:val="en"/>
        </w:rPr>
      </w:pPr>
      <w:r w:rsidRPr="00020A10">
        <w:rPr>
          <w:rFonts w:ascii="Helvetica" w:eastAsia="Times New Roman" w:hAnsi="Helvetica" w:cs="Helvetica"/>
          <w:color w:val="333333"/>
          <w:sz w:val="21"/>
          <w:szCs w:val="21"/>
          <w:lang w:val="en"/>
        </w:rPr>
        <w:t>Having a disaster kit in your home is one of the best ways to prepare yourself for a disaster or an emergency.  You should have sufficient supplies for everyone in your household to survive for at least 72 hours.  Don't forget your pets!</w:t>
      </w:r>
    </w:p>
    <w:p w:rsidR="00020A10" w:rsidRPr="00020A10" w:rsidRDefault="00020A10" w:rsidP="00020A10">
      <w:pPr>
        <w:spacing w:after="150" w:line="240" w:lineRule="auto"/>
        <w:rPr>
          <w:rFonts w:ascii="Helvetica" w:eastAsia="Times New Roman" w:hAnsi="Helvetica" w:cs="Helvetica"/>
          <w:color w:val="333333"/>
          <w:sz w:val="21"/>
          <w:szCs w:val="21"/>
          <w:lang w:val="en"/>
        </w:rPr>
      </w:pPr>
    </w:p>
    <w:p w:rsidR="00020A10" w:rsidRPr="00020A10" w:rsidRDefault="00020A10" w:rsidP="00020A10">
      <w:pPr>
        <w:spacing w:after="150" w:line="240" w:lineRule="auto"/>
        <w:rPr>
          <w:rFonts w:ascii="Helvetica" w:eastAsia="Times New Roman" w:hAnsi="Helvetica" w:cs="Helvetica"/>
          <w:color w:val="333333"/>
          <w:sz w:val="21"/>
          <w:szCs w:val="21"/>
          <w:lang w:val="en"/>
        </w:rPr>
      </w:pPr>
      <w:r w:rsidRPr="00020A10">
        <w:rPr>
          <w:rFonts w:ascii="Helvetica" w:eastAsia="Times New Roman" w:hAnsi="Helvetica" w:cs="Helvetica"/>
          <w:color w:val="333333"/>
          <w:sz w:val="21"/>
          <w:szCs w:val="21"/>
          <w:lang w:val="en"/>
        </w:rPr>
        <w:t xml:space="preserve">Everyone knows what a disaster supply kit is - but how many items can you name that need to go in one?  The following items are recommended for a </w:t>
      </w:r>
      <w:r w:rsidRPr="00020A10">
        <w:rPr>
          <w:rFonts w:ascii="Helvetica" w:eastAsia="Times New Roman" w:hAnsi="Helvetica" w:cs="Helvetica"/>
          <w:color w:val="333333"/>
          <w:sz w:val="21"/>
          <w:szCs w:val="21"/>
          <w:u w:val="single"/>
          <w:lang w:val="en"/>
        </w:rPr>
        <w:t>basic</w:t>
      </w:r>
      <w:r w:rsidRPr="00020A10">
        <w:rPr>
          <w:rFonts w:ascii="Helvetica" w:eastAsia="Times New Roman" w:hAnsi="Helvetica" w:cs="Helvetica"/>
          <w:color w:val="333333"/>
          <w:sz w:val="21"/>
          <w:szCs w:val="21"/>
          <w:lang w:val="en"/>
        </w:rPr>
        <w:t xml:space="preserve"> disaster supply kit:</w:t>
      </w:r>
    </w:p>
    <w:p w:rsidR="00020A10" w:rsidRPr="00020A10" w:rsidRDefault="00020A10" w:rsidP="00020A10">
      <w:pPr>
        <w:numPr>
          <w:ilvl w:val="0"/>
          <w:numId w:val="1"/>
        </w:numPr>
        <w:spacing w:before="100" w:beforeAutospacing="1" w:after="100" w:afterAutospacing="1" w:line="240" w:lineRule="auto"/>
        <w:ind w:left="495"/>
        <w:rPr>
          <w:rFonts w:ascii="Helvetica" w:eastAsia="Times New Roman" w:hAnsi="Helvetica" w:cs="Helvetica"/>
          <w:color w:val="333333"/>
          <w:sz w:val="21"/>
          <w:szCs w:val="21"/>
          <w:lang w:val="en"/>
        </w:rPr>
      </w:pPr>
      <w:r w:rsidRPr="00020A10">
        <w:rPr>
          <w:rFonts w:ascii="Helvetica" w:eastAsia="Times New Roman" w:hAnsi="Helvetica" w:cs="Helvetica"/>
          <w:color w:val="333333"/>
          <w:sz w:val="21"/>
          <w:szCs w:val="21"/>
          <w:lang w:val="en"/>
        </w:rPr>
        <w:t>One gallon of water per person per day for three days – remember to include enough for your pets, too.</w:t>
      </w:r>
    </w:p>
    <w:p w:rsidR="00020A10" w:rsidRPr="00020A10" w:rsidRDefault="00020A10" w:rsidP="00020A10">
      <w:pPr>
        <w:numPr>
          <w:ilvl w:val="0"/>
          <w:numId w:val="1"/>
        </w:numPr>
        <w:spacing w:before="100" w:beforeAutospacing="1" w:after="100" w:afterAutospacing="1" w:line="240" w:lineRule="auto"/>
        <w:ind w:left="495"/>
        <w:rPr>
          <w:rFonts w:ascii="Helvetica" w:eastAsia="Times New Roman" w:hAnsi="Helvetica" w:cs="Helvetica"/>
          <w:color w:val="333333"/>
          <w:sz w:val="21"/>
          <w:szCs w:val="21"/>
          <w:lang w:val="en"/>
        </w:rPr>
      </w:pPr>
      <w:r>
        <w:rPr>
          <w:rFonts w:ascii="Helvetica" w:eastAsia="Times New Roman" w:hAnsi="Helvetica" w:cs="Helvetica"/>
          <w:noProof/>
          <w:color w:val="333333"/>
          <w:sz w:val="21"/>
          <w:szCs w:val="21"/>
        </w:rPr>
        <w:drawing>
          <wp:anchor distT="0" distB="0" distL="114300" distR="114300" simplePos="0" relativeHeight="251658240" behindDoc="1" locked="0" layoutInCell="1" allowOverlap="1" wp14:anchorId="52CDF5AC" wp14:editId="4256AB10">
            <wp:simplePos x="0" y="0"/>
            <wp:positionH relativeFrom="column">
              <wp:posOffset>5067300</wp:posOffset>
            </wp:positionH>
            <wp:positionV relativeFrom="paragraph">
              <wp:posOffset>512445</wp:posOffset>
            </wp:positionV>
            <wp:extent cx="1104900" cy="1104900"/>
            <wp:effectExtent l="0" t="0" r="0" b="0"/>
            <wp:wrapTight wrapText="bothSides">
              <wp:wrapPolygon edited="0">
                <wp:start x="0" y="0"/>
                <wp:lineTo x="0" y="21228"/>
                <wp:lineTo x="21228" y="21228"/>
                <wp:lineTo x="21228" y="0"/>
                <wp:lineTo x="0" y="0"/>
              </wp:wrapPolygon>
            </wp:wrapTight>
            <wp:docPr id="2" name="Picture 2" descr="Sample Ki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Kit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0A10">
        <w:rPr>
          <w:rFonts w:ascii="Helvetica" w:eastAsia="Times New Roman" w:hAnsi="Helvetica" w:cs="Helvetica"/>
          <w:color w:val="333333"/>
          <w:sz w:val="21"/>
          <w:szCs w:val="21"/>
          <w:lang w:val="en"/>
        </w:rPr>
        <w:t>At least a three-day supply of non-perishable food. Select foods that require no refrigeration, preparation or cooking and little or no water and choose foods your family will eat: ready-to-eat canned meats, peanut butter, protein or fruit bars, dry cereal or granola are some good examples. Also pack a manual can opener and eating utensils</w:t>
      </w:r>
    </w:p>
    <w:p w:rsidR="00020A10" w:rsidRPr="00020A10" w:rsidRDefault="00020A10" w:rsidP="00020A10">
      <w:pPr>
        <w:numPr>
          <w:ilvl w:val="0"/>
          <w:numId w:val="1"/>
        </w:numPr>
        <w:spacing w:before="100" w:beforeAutospacing="1" w:after="100" w:afterAutospacing="1" w:line="240" w:lineRule="auto"/>
        <w:ind w:left="495"/>
        <w:rPr>
          <w:rFonts w:ascii="Helvetica" w:eastAsia="Times New Roman" w:hAnsi="Helvetica" w:cs="Helvetica"/>
          <w:color w:val="333333"/>
          <w:sz w:val="21"/>
          <w:szCs w:val="21"/>
          <w:lang w:val="en"/>
        </w:rPr>
      </w:pPr>
      <w:r w:rsidRPr="00020A10">
        <w:rPr>
          <w:rFonts w:ascii="Helvetica" w:eastAsia="Times New Roman" w:hAnsi="Helvetica" w:cs="Helvetica"/>
          <w:color w:val="333333"/>
          <w:sz w:val="21"/>
          <w:szCs w:val="21"/>
          <w:lang w:val="en"/>
        </w:rPr>
        <w:t>Battery-powered or hand crank radio and a NOAA Weather Radio with tone alert and extra batteries for both</w:t>
      </w:r>
    </w:p>
    <w:p w:rsidR="00020A10" w:rsidRPr="00020A10" w:rsidRDefault="00020A10" w:rsidP="00020A10">
      <w:pPr>
        <w:numPr>
          <w:ilvl w:val="0"/>
          <w:numId w:val="1"/>
        </w:numPr>
        <w:spacing w:before="100" w:beforeAutospacing="1" w:after="100" w:afterAutospacing="1" w:line="240" w:lineRule="auto"/>
        <w:ind w:left="495"/>
        <w:rPr>
          <w:rFonts w:ascii="Helvetica" w:eastAsia="Times New Roman" w:hAnsi="Helvetica" w:cs="Helvetica"/>
          <w:color w:val="333333"/>
          <w:sz w:val="21"/>
          <w:szCs w:val="21"/>
          <w:lang w:val="en"/>
        </w:rPr>
      </w:pPr>
      <w:r w:rsidRPr="00020A10">
        <w:rPr>
          <w:rFonts w:ascii="Helvetica" w:eastAsia="Times New Roman" w:hAnsi="Helvetica" w:cs="Helvetica"/>
          <w:color w:val="333333"/>
          <w:sz w:val="21"/>
          <w:szCs w:val="21"/>
          <w:lang w:val="en"/>
        </w:rPr>
        <w:t>Flashlight and extra batteries</w:t>
      </w:r>
    </w:p>
    <w:p w:rsidR="00020A10" w:rsidRPr="00020A10" w:rsidRDefault="00020A10" w:rsidP="00020A10">
      <w:pPr>
        <w:numPr>
          <w:ilvl w:val="0"/>
          <w:numId w:val="1"/>
        </w:numPr>
        <w:spacing w:before="100" w:beforeAutospacing="1" w:after="100" w:afterAutospacing="1" w:line="240" w:lineRule="auto"/>
        <w:ind w:left="495"/>
        <w:rPr>
          <w:rFonts w:ascii="Helvetica" w:eastAsia="Times New Roman" w:hAnsi="Helvetica" w:cs="Helvetica"/>
          <w:color w:val="333333"/>
          <w:sz w:val="21"/>
          <w:szCs w:val="21"/>
          <w:lang w:val="en"/>
        </w:rPr>
      </w:pPr>
      <w:r w:rsidRPr="00020A10">
        <w:rPr>
          <w:rFonts w:ascii="Helvetica" w:eastAsia="Times New Roman" w:hAnsi="Helvetica" w:cs="Helvetica"/>
          <w:color w:val="333333"/>
          <w:sz w:val="21"/>
          <w:szCs w:val="21"/>
          <w:lang w:val="en"/>
        </w:rPr>
        <w:t>First aid kit</w:t>
      </w:r>
    </w:p>
    <w:p w:rsidR="00020A10" w:rsidRPr="00020A10" w:rsidRDefault="00020A10" w:rsidP="00020A10">
      <w:pPr>
        <w:numPr>
          <w:ilvl w:val="0"/>
          <w:numId w:val="1"/>
        </w:numPr>
        <w:spacing w:before="100" w:beforeAutospacing="1" w:after="100" w:afterAutospacing="1" w:line="240" w:lineRule="auto"/>
        <w:ind w:left="495"/>
        <w:rPr>
          <w:rFonts w:ascii="Helvetica" w:eastAsia="Times New Roman" w:hAnsi="Helvetica" w:cs="Helvetica"/>
          <w:color w:val="333333"/>
          <w:sz w:val="21"/>
          <w:szCs w:val="21"/>
          <w:lang w:val="en"/>
        </w:rPr>
      </w:pPr>
      <w:r w:rsidRPr="00020A10">
        <w:rPr>
          <w:rFonts w:ascii="Helvetica" w:eastAsia="Times New Roman" w:hAnsi="Helvetica" w:cs="Helvetica"/>
          <w:color w:val="333333"/>
          <w:sz w:val="21"/>
          <w:szCs w:val="21"/>
          <w:lang w:val="en"/>
        </w:rPr>
        <w:t>Whistle to signal for help</w:t>
      </w:r>
    </w:p>
    <w:p w:rsidR="00020A10" w:rsidRPr="00020A10" w:rsidRDefault="00020A10" w:rsidP="00020A10">
      <w:pPr>
        <w:numPr>
          <w:ilvl w:val="0"/>
          <w:numId w:val="1"/>
        </w:numPr>
        <w:spacing w:before="100" w:beforeAutospacing="1" w:after="100" w:afterAutospacing="1" w:line="240" w:lineRule="auto"/>
        <w:ind w:left="495"/>
        <w:rPr>
          <w:rFonts w:ascii="Helvetica" w:eastAsia="Times New Roman" w:hAnsi="Helvetica" w:cs="Helvetica"/>
          <w:color w:val="333333"/>
          <w:sz w:val="21"/>
          <w:szCs w:val="21"/>
          <w:lang w:val="en"/>
        </w:rPr>
      </w:pPr>
      <w:r w:rsidRPr="00020A10">
        <w:rPr>
          <w:rFonts w:ascii="Helvetica" w:eastAsia="Times New Roman" w:hAnsi="Helvetica" w:cs="Helvetica"/>
          <w:color w:val="333333"/>
          <w:sz w:val="21"/>
          <w:szCs w:val="21"/>
          <w:lang w:val="en"/>
        </w:rPr>
        <w:t>Dust masks, to help filter contaminated air and plastic sheeting and duct tape to shelter-in-place</w:t>
      </w:r>
    </w:p>
    <w:p w:rsidR="00020A10" w:rsidRPr="00020A10" w:rsidRDefault="00020A10" w:rsidP="00020A10">
      <w:pPr>
        <w:numPr>
          <w:ilvl w:val="0"/>
          <w:numId w:val="1"/>
        </w:numPr>
        <w:spacing w:before="100" w:beforeAutospacing="1" w:after="100" w:afterAutospacing="1" w:line="240" w:lineRule="auto"/>
        <w:ind w:left="495"/>
        <w:rPr>
          <w:rFonts w:ascii="Helvetica" w:eastAsia="Times New Roman" w:hAnsi="Helvetica" w:cs="Helvetica"/>
          <w:color w:val="333333"/>
          <w:sz w:val="21"/>
          <w:szCs w:val="21"/>
          <w:lang w:val="en"/>
        </w:rPr>
      </w:pPr>
      <w:r w:rsidRPr="00020A10">
        <w:rPr>
          <w:rFonts w:ascii="Helvetica" w:eastAsia="Times New Roman" w:hAnsi="Helvetica" w:cs="Helvetica"/>
          <w:color w:val="333333"/>
          <w:sz w:val="21"/>
          <w:szCs w:val="21"/>
          <w:lang w:val="en"/>
        </w:rPr>
        <w:t>Moist towelettes, garbage bags and plastic ties for personal sanitation</w:t>
      </w:r>
    </w:p>
    <w:p w:rsidR="00020A10" w:rsidRPr="00020A10" w:rsidRDefault="00020A10" w:rsidP="00020A10">
      <w:pPr>
        <w:numPr>
          <w:ilvl w:val="0"/>
          <w:numId w:val="1"/>
        </w:numPr>
        <w:spacing w:before="100" w:beforeAutospacing="1" w:after="100" w:afterAutospacing="1" w:line="240" w:lineRule="auto"/>
        <w:ind w:left="495"/>
        <w:rPr>
          <w:rFonts w:ascii="Helvetica" w:eastAsia="Times New Roman" w:hAnsi="Helvetica" w:cs="Helvetica"/>
          <w:color w:val="333333"/>
          <w:sz w:val="21"/>
          <w:szCs w:val="21"/>
          <w:lang w:val="en"/>
        </w:rPr>
      </w:pPr>
      <w:r w:rsidRPr="00020A10">
        <w:rPr>
          <w:rFonts w:ascii="Helvetica" w:eastAsia="Times New Roman" w:hAnsi="Helvetica" w:cs="Helvetica"/>
          <w:color w:val="333333"/>
          <w:sz w:val="21"/>
          <w:szCs w:val="21"/>
          <w:lang w:val="en"/>
        </w:rPr>
        <w:t>Wrench or pliers to turn off utilities</w:t>
      </w:r>
    </w:p>
    <w:p w:rsidR="00020A10" w:rsidRPr="00020A10" w:rsidRDefault="00020A10" w:rsidP="00020A10">
      <w:pPr>
        <w:numPr>
          <w:ilvl w:val="0"/>
          <w:numId w:val="1"/>
        </w:numPr>
        <w:spacing w:before="100" w:beforeAutospacing="1" w:after="100" w:afterAutospacing="1" w:line="240" w:lineRule="auto"/>
        <w:ind w:left="495"/>
        <w:rPr>
          <w:rFonts w:ascii="Helvetica" w:eastAsia="Times New Roman" w:hAnsi="Helvetica" w:cs="Helvetica"/>
          <w:color w:val="333333"/>
          <w:sz w:val="21"/>
          <w:szCs w:val="21"/>
          <w:lang w:val="en"/>
        </w:rPr>
      </w:pPr>
      <w:r w:rsidRPr="00020A10">
        <w:rPr>
          <w:rFonts w:ascii="Helvetica" w:eastAsia="Times New Roman" w:hAnsi="Helvetica" w:cs="Helvetica"/>
          <w:color w:val="333333"/>
          <w:sz w:val="21"/>
          <w:szCs w:val="21"/>
          <w:lang w:val="en"/>
        </w:rPr>
        <w:t>Local maps</w:t>
      </w:r>
    </w:p>
    <w:p w:rsidR="00020A10" w:rsidRPr="00020A10" w:rsidRDefault="00020A10" w:rsidP="00020A10">
      <w:pPr>
        <w:numPr>
          <w:ilvl w:val="0"/>
          <w:numId w:val="1"/>
        </w:numPr>
        <w:spacing w:before="100" w:beforeAutospacing="1" w:after="100" w:afterAutospacing="1" w:line="240" w:lineRule="auto"/>
        <w:ind w:left="495"/>
        <w:rPr>
          <w:rFonts w:ascii="Helvetica" w:eastAsia="Times New Roman" w:hAnsi="Helvetica" w:cs="Helvetica"/>
          <w:color w:val="333333"/>
          <w:sz w:val="21"/>
          <w:szCs w:val="21"/>
          <w:lang w:val="en"/>
        </w:rPr>
      </w:pPr>
      <w:r w:rsidRPr="00020A10">
        <w:rPr>
          <w:rFonts w:ascii="Helvetica" w:eastAsia="Times New Roman" w:hAnsi="Helvetica" w:cs="Helvetica"/>
          <w:color w:val="333333"/>
          <w:sz w:val="21"/>
          <w:szCs w:val="21"/>
          <w:lang w:val="en"/>
        </w:rPr>
        <w:t>Cell phone with home and car chargers</w:t>
      </w:r>
    </w:p>
    <w:p w:rsidR="00020A10" w:rsidRPr="00020A10" w:rsidRDefault="00020A10" w:rsidP="00020A10">
      <w:pPr>
        <w:spacing w:after="150" w:line="240" w:lineRule="auto"/>
        <w:rPr>
          <w:rFonts w:ascii="Helvetica" w:eastAsia="Times New Roman" w:hAnsi="Helvetica" w:cs="Helvetica"/>
          <w:color w:val="333333"/>
          <w:sz w:val="21"/>
          <w:szCs w:val="21"/>
          <w:lang w:val="en"/>
        </w:rPr>
      </w:pPr>
      <w:r w:rsidRPr="00020A10">
        <w:rPr>
          <w:rFonts w:ascii="Helvetica" w:eastAsia="Times New Roman" w:hAnsi="Helvetica" w:cs="Helvetica"/>
          <w:b/>
          <w:color w:val="333333"/>
          <w:sz w:val="21"/>
          <w:szCs w:val="21"/>
          <w:lang w:val="en"/>
        </w:rPr>
        <w:t>Additional recommended items</w:t>
      </w:r>
      <w:r w:rsidRPr="00020A10">
        <w:rPr>
          <w:rFonts w:ascii="Helvetica" w:eastAsia="Times New Roman" w:hAnsi="Helvetica" w:cs="Helvetica"/>
          <w:color w:val="333333"/>
          <w:sz w:val="21"/>
          <w:szCs w:val="21"/>
          <w:lang w:val="en"/>
        </w:rPr>
        <w:t>, and items that may be vital depending on your living situation:</w:t>
      </w:r>
    </w:p>
    <w:p w:rsidR="00020A10" w:rsidRPr="00020A10" w:rsidRDefault="00020A10" w:rsidP="00020A10">
      <w:pPr>
        <w:numPr>
          <w:ilvl w:val="0"/>
          <w:numId w:val="2"/>
        </w:numPr>
        <w:spacing w:before="100" w:beforeAutospacing="1" w:after="100" w:afterAutospacing="1" w:line="240" w:lineRule="auto"/>
        <w:ind w:left="495"/>
        <w:rPr>
          <w:rFonts w:ascii="Helvetica" w:eastAsia="Times New Roman" w:hAnsi="Helvetica" w:cs="Helvetica"/>
          <w:color w:val="333333"/>
          <w:sz w:val="21"/>
          <w:szCs w:val="21"/>
          <w:lang w:val="en"/>
        </w:rPr>
      </w:pPr>
      <w:r w:rsidRPr="00020A10">
        <w:rPr>
          <w:rFonts w:ascii="Helvetica" w:eastAsia="Times New Roman" w:hAnsi="Helvetica" w:cs="Helvetica"/>
          <w:color w:val="333333"/>
          <w:sz w:val="21"/>
          <w:szCs w:val="21"/>
          <w:lang w:val="en"/>
        </w:rPr>
        <w:t>Prescription medications, list of medications, dosage and schedule</w:t>
      </w:r>
    </w:p>
    <w:p w:rsidR="00020A10" w:rsidRPr="00020A10" w:rsidRDefault="00020A10" w:rsidP="00020A10">
      <w:pPr>
        <w:numPr>
          <w:ilvl w:val="0"/>
          <w:numId w:val="2"/>
        </w:numPr>
        <w:spacing w:before="100" w:beforeAutospacing="1" w:after="100" w:afterAutospacing="1" w:line="240" w:lineRule="auto"/>
        <w:ind w:left="495"/>
        <w:rPr>
          <w:rFonts w:ascii="Helvetica" w:eastAsia="Times New Roman" w:hAnsi="Helvetica" w:cs="Helvetica"/>
          <w:color w:val="333333"/>
          <w:sz w:val="21"/>
          <w:szCs w:val="21"/>
          <w:lang w:val="en"/>
        </w:rPr>
      </w:pPr>
      <w:r w:rsidRPr="00020A10">
        <w:rPr>
          <w:rFonts w:ascii="Helvetica" w:eastAsia="Times New Roman" w:hAnsi="Helvetica" w:cs="Helvetica"/>
          <w:color w:val="333333"/>
          <w:sz w:val="21"/>
          <w:szCs w:val="21"/>
          <w:lang w:val="en"/>
        </w:rPr>
        <w:t>Glasses</w:t>
      </w:r>
    </w:p>
    <w:p w:rsidR="00020A10" w:rsidRPr="00020A10" w:rsidRDefault="00020A10" w:rsidP="00020A10">
      <w:pPr>
        <w:numPr>
          <w:ilvl w:val="0"/>
          <w:numId w:val="2"/>
        </w:numPr>
        <w:spacing w:before="100" w:beforeAutospacing="1" w:after="100" w:afterAutospacing="1" w:line="240" w:lineRule="auto"/>
        <w:ind w:left="495"/>
        <w:rPr>
          <w:rFonts w:ascii="Helvetica" w:eastAsia="Times New Roman" w:hAnsi="Helvetica" w:cs="Helvetica"/>
          <w:color w:val="333333"/>
          <w:sz w:val="21"/>
          <w:szCs w:val="21"/>
          <w:lang w:val="en"/>
        </w:rPr>
      </w:pPr>
      <w:r w:rsidRPr="00020A10">
        <w:rPr>
          <w:rFonts w:ascii="Helvetica" w:eastAsia="Times New Roman" w:hAnsi="Helvetica" w:cs="Helvetica"/>
          <w:color w:val="333333"/>
          <w:sz w:val="21"/>
          <w:szCs w:val="21"/>
          <w:lang w:val="en"/>
        </w:rPr>
        <w:t>Infant formula and diapers</w:t>
      </w:r>
    </w:p>
    <w:p w:rsidR="00020A10" w:rsidRPr="00020A10" w:rsidRDefault="00020A10" w:rsidP="00020A10">
      <w:pPr>
        <w:numPr>
          <w:ilvl w:val="0"/>
          <w:numId w:val="2"/>
        </w:numPr>
        <w:spacing w:before="100" w:beforeAutospacing="1" w:after="100" w:afterAutospacing="1" w:line="240" w:lineRule="auto"/>
        <w:ind w:left="495"/>
        <w:rPr>
          <w:rFonts w:ascii="Helvetica" w:eastAsia="Times New Roman" w:hAnsi="Helvetica" w:cs="Helvetica"/>
          <w:color w:val="333333"/>
          <w:sz w:val="21"/>
          <w:szCs w:val="21"/>
          <w:lang w:val="en"/>
        </w:rPr>
      </w:pPr>
      <w:r w:rsidRPr="00020A10">
        <w:rPr>
          <w:rFonts w:ascii="Helvetica" w:eastAsia="Times New Roman" w:hAnsi="Helvetica" w:cs="Helvetica"/>
          <w:color w:val="333333"/>
          <w:sz w:val="21"/>
          <w:szCs w:val="21"/>
          <w:lang w:val="en"/>
        </w:rPr>
        <w:t>Hearing aid batteries</w:t>
      </w:r>
    </w:p>
    <w:p w:rsidR="00020A10" w:rsidRPr="00020A10" w:rsidRDefault="00020A10" w:rsidP="00020A10">
      <w:pPr>
        <w:numPr>
          <w:ilvl w:val="0"/>
          <w:numId w:val="2"/>
        </w:numPr>
        <w:spacing w:before="100" w:beforeAutospacing="1" w:after="100" w:afterAutospacing="1" w:line="240" w:lineRule="auto"/>
        <w:ind w:left="495"/>
        <w:rPr>
          <w:rFonts w:ascii="Helvetica" w:eastAsia="Times New Roman" w:hAnsi="Helvetica" w:cs="Helvetica"/>
          <w:color w:val="333333"/>
          <w:sz w:val="21"/>
          <w:szCs w:val="21"/>
          <w:lang w:val="en"/>
        </w:rPr>
      </w:pPr>
      <w:r w:rsidRPr="00020A10">
        <w:rPr>
          <w:rFonts w:ascii="Helvetica" w:eastAsia="Times New Roman" w:hAnsi="Helvetica" w:cs="Helvetica"/>
          <w:color w:val="333333"/>
          <w:sz w:val="21"/>
          <w:szCs w:val="21"/>
          <w:lang w:val="en"/>
        </w:rPr>
        <w:t>Pet food, extra water for your pet, leash and collar</w:t>
      </w:r>
    </w:p>
    <w:p w:rsidR="00020A10" w:rsidRPr="00020A10" w:rsidRDefault="00020A10" w:rsidP="00020A10">
      <w:pPr>
        <w:numPr>
          <w:ilvl w:val="0"/>
          <w:numId w:val="2"/>
        </w:numPr>
        <w:spacing w:before="100" w:beforeAutospacing="1" w:after="100" w:afterAutospacing="1" w:line="240" w:lineRule="auto"/>
        <w:ind w:left="495"/>
        <w:rPr>
          <w:rFonts w:ascii="Helvetica" w:eastAsia="Times New Roman" w:hAnsi="Helvetica" w:cs="Helvetica"/>
          <w:color w:val="333333"/>
          <w:sz w:val="21"/>
          <w:szCs w:val="21"/>
          <w:lang w:val="en"/>
        </w:rPr>
      </w:pPr>
      <w:r w:rsidRPr="00020A10">
        <w:rPr>
          <w:rFonts w:ascii="Helvetica" w:eastAsia="Times New Roman" w:hAnsi="Helvetica" w:cs="Helvetica"/>
          <w:color w:val="333333"/>
          <w:sz w:val="21"/>
          <w:szCs w:val="21"/>
          <w:lang w:val="en"/>
        </w:rPr>
        <w:t>Important family documents such as copies of insurance policies, identification and bank account records in a waterproof, portable container</w:t>
      </w:r>
    </w:p>
    <w:p w:rsidR="00020A10" w:rsidRPr="00020A10" w:rsidRDefault="00020A10" w:rsidP="00020A10">
      <w:pPr>
        <w:numPr>
          <w:ilvl w:val="0"/>
          <w:numId w:val="2"/>
        </w:numPr>
        <w:spacing w:before="100" w:beforeAutospacing="1" w:after="100" w:afterAutospacing="1" w:line="240" w:lineRule="auto"/>
        <w:ind w:left="495"/>
        <w:rPr>
          <w:rFonts w:ascii="Helvetica" w:eastAsia="Times New Roman" w:hAnsi="Helvetica" w:cs="Helvetica"/>
          <w:color w:val="333333"/>
          <w:sz w:val="21"/>
          <w:szCs w:val="21"/>
          <w:lang w:val="en"/>
        </w:rPr>
      </w:pPr>
      <w:r w:rsidRPr="00020A10">
        <w:rPr>
          <w:rFonts w:ascii="Helvetica" w:eastAsia="Times New Roman" w:hAnsi="Helvetica" w:cs="Helvetica"/>
          <w:color w:val="333333"/>
          <w:sz w:val="21"/>
          <w:szCs w:val="21"/>
          <w:lang w:val="en"/>
        </w:rPr>
        <w:t>Cash or traveler's checks and change</w:t>
      </w:r>
    </w:p>
    <w:p w:rsidR="00020A10" w:rsidRPr="00020A10" w:rsidRDefault="00020A10" w:rsidP="00020A10">
      <w:pPr>
        <w:numPr>
          <w:ilvl w:val="0"/>
          <w:numId w:val="2"/>
        </w:numPr>
        <w:spacing w:before="100" w:beforeAutospacing="1" w:after="100" w:afterAutospacing="1" w:line="240" w:lineRule="auto"/>
        <w:ind w:left="495"/>
        <w:rPr>
          <w:rFonts w:ascii="Helvetica" w:eastAsia="Times New Roman" w:hAnsi="Helvetica" w:cs="Helvetica"/>
          <w:color w:val="333333"/>
          <w:sz w:val="21"/>
          <w:szCs w:val="21"/>
          <w:lang w:val="en"/>
        </w:rPr>
      </w:pPr>
      <w:r w:rsidRPr="00020A10">
        <w:rPr>
          <w:rFonts w:ascii="Helvetica" w:eastAsia="Times New Roman" w:hAnsi="Helvetica" w:cs="Helvetica"/>
          <w:color w:val="333333"/>
          <w:sz w:val="21"/>
          <w:szCs w:val="21"/>
          <w:lang w:val="en"/>
        </w:rPr>
        <w:t xml:space="preserve">Emergency reference material such as a first aid book or information from </w:t>
      </w:r>
      <w:hyperlink r:id="rId8" w:history="1">
        <w:r w:rsidRPr="00020A10">
          <w:rPr>
            <w:rFonts w:ascii="Helvetica" w:eastAsia="Times New Roman" w:hAnsi="Helvetica" w:cs="Helvetica"/>
            <w:color w:val="337AB7"/>
            <w:sz w:val="21"/>
            <w:szCs w:val="21"/>
            <w:lang w:val="en"/>
          </w:rPr>
          <w:t>www.ready.gov</w:t>
        </w:r>
      </w:hyperlink>
    </w:p>
    <w:p w:rsidR="00020A10" w:rsidRPr="00020A10" w:rsidRDefault="00020A10" w:rsidP="00020A10">
      <w:pPr>
        <w:numPr>
          <w:ilvl w:val="0"/>
          <w:numId w:val="2"/>
        </w:numPr>
        <w:spacing w:before="100" w:beforeAutospacing="1" w:after="100" w:afterAutospacing="1" w:line="240" w:lineRule="auto"/>
        <w:ind w:left="495"/>
        <w:rPr>
          <w:rFonts w:ascii="Helvetica" w:eastAsia="Times New Roman" w:hAnsi="Helvetica" w:cs="Helvetica"/>
          <w:color w:val="333333"/>
          <w:sz w:val="21"/>
          <w:szCs w:val="21"/>
          <w:lang w:val="en"/>
        </w:rPr>
      </w:pPr>
      <w:r w:rsidRPr="00020A10">
        <w:rPr>
          <w:rFonts w:ascii="Helvetica" w:eastAsia="Times New Roman" w:hAnsi="Helvetica" w:cs="Helvetica"/>
          <w:color w:val="333333"/>
          <w:sz w:val="21"/>
          <w:szCs w:val="21"/>
          <w:lang w:val="en"/>
        </w:rPr>
        <w:t>Sleeping bag or warm blanket for each person. Consider additional bedding if you live in a cold-weather climate.</w:t>
      </w:r>
    </w:p>
    <w:p w:rsidR="00020A10" w:rsidRPr="00020A10" w:rsidRDefault="00020A10" w:rsidP="00020A10">
      <w:pPr>
        <w:numPr>
          <w:ilvl w:val="0"/>
          <w:numId w:val="2"/>
        </w:numPr>
        <w:spacing w:before="100" w:beforeAutospacing="1" w:after="100" w:afterAutospacing="1" w:line="240" w:lineRule="auto"/>
        <w:ind w:left="495"/>
        <w:rPr>
          <w:rFonts w:ascii="Helvetica" w:eastAsia="Times New Roman" w:hAnsi="Helvetica" w:cs="Helvetica"/>
          <w:color w:val="333333"/>
          <w:sz w:val="21"/>
          <w:szCs w:val="21"/>
          <w:lang w:val="en"/>
        </w:rPr>
      </w:pPr>
      <w:r w:rsidRPr="00020A10">
        <w:rPr>
          <w:rFonts w:ascii="Helvetica" w:eastAsia="Times New Roman" w:hAnsi="Helvetica" w:cs="Helvetica"/>
          <w:color w:val="333333"/>
          <w:sz w:val="21"/>
          <w:szCs w:val="21"/>
          <w:lang w:val="en"/>
        </w:rPr>
        <w:t>Complete change of clothing including a long sleeved shirt, long pants and sturdy shoes. Consider additional clothing if you live in a cold-weather climate.</w:t>
      </w:r>
    </w:p>
    <w:p w:rsidR="00020A10" w:rsidRPr="00020A10" w:rsidRDefault="00020A10" w:rsidP="00020A10">
      <w:pPr>
        <w:numPr>
          <w:ilvl w:val="0"/>
          <w:numId w:val="2"/>
        </w:numPr>
        <w:spacing w:before="100" w:beforeAutospacing="1" w:after="100" w:afterAutospacing="1" w:line="240" w:lineRule="auto"/>
        <w:ind w:left="495"/>
        <w:rPr>
          <w:rFonts w:ascii="Helvetica" w:eastAsia="Times New Roman" w:hAnsi="Helvetica" w:cs="Helvetica"/>
          <w:color w:val="333333"/>
          <w:sz w:val="21"/>
          <w:szCs w:val="21"/>
          <w:lang w:val="en"/>
        </w:rPr>
      </w:pPr>
      <w:r w:rsidRPr="00020A10">
        <w:rPr>
          <w:rFonts w:ascii="Helvetica" w:eastAsia="Times New Roman" w:hAnsi="Helvetica" w:cs="Helvetica"/>
          <w:color w:val="333333"/>
          <w:sz w:val="21"/>
          <w:szCs w:val="21"/>
          <w:lang w:val="en"/>
        </w:rPr>
        <w:t>Household chlorine bleach and medicine dropper – When diluted nine parts water to one part bleach, bleach can be used as a disinfectant. Or in an emergency, you can use it to treat water by using 16 drops of regular household liquid bleach per gallon of water. Do not use scented, color safe or bleaches with added cleaners.</w:t>
      </w:r>
    </w:p>
    <w:p w:rsidR="00020A10" w:rsidRPr="00020A10" w:rsidRDefault="00020A10" w:rsidP="00020A10">
      <w:pPr>
        <w:numPr>
          <w:ilvl w:val="0"/>
          <w:numId w:val="2"/>
        </w:numPr>
        <w:spacing w:before="100" w:beforeAutospacing="1" w:after="100" w:afterAutospacing="1" w:line="240" w:lineRule="auto"/>
        <w:ind w:left="495"/>
        <w:rPr>
          <w:rFonts w:ascii="Helvetica" w:eastAsia="Times New Roman" w:hAnsi="Helvetica" w:cs="Helvetica"/>
          <w:color w:val="333333"/>
          <w:sz w:val="21"/>
          <w:szCs w:val="21"/>
          <w:lang w:val="en"/>
        </w:rPr>
      </w:pPr>
      <w:r w:rsidRPr="00020A10">
        <w:rPr>
          <w:rFonts w:ascii="Helvetica" w:eastAsia="Times New Roman" w:hAnsi="Helvetica" w:cs="Helvetica"/>
          <w:color w:val="333333"/>
          <w:sz w:val="21"/>
          <w:szCs w:val="21"/>
          <w:lang w:val="en"/>
        </w:rPr>
        <w:t>Fire Extinguisher</w:t>
      </w:r>
    </w:p>
    <w:p w:rsidR="00020A10" w:rsidRPr="00020A10" w:rsidRDefault="00020A10" w:rsidP="00020A10">
      <w:pPr>
        <w:numPr>
          <w:ilvl w:val="0"/>
          <w:numId w:val="2"/>
        </w:numPr>
        <w:spacing w:before="100" w:beforeAutospacing="1" w:after="100" w:afterAutospacing="1" w:line="240" w:lineRule="auto"/>
        <w:ind w:left="495"/>
        <w:rPr>
          <w:rFonts w:ascii="Helvetica" w:eastAsia="Times New Roman" w:hAnsi="Helvetica" w:cs="Helvetica"/>
          <w:color w:val="333333"/>
          <w:sz w:val="21"/>
          <w:szCs w:val="21"/>
          <w:lang w:val="en"/>
        </w:rPr>
      </w:pPr>
      <w:r w:rsidRPr="00020A10">
        <w:rPr>
          <w:rFonts w:ascii="Helvetica" w:eastAsia="Times New Roman" w:hAnsi="Helvetica" w:cs="Helvetica"/>
          <w:color w:val="333333"/>
          <w:sz w:val="21"/>
          <w:szCs w:val="21"/>
          <w:lang w:val="en"/>
        </w:rPr>
        <w:t>Matches in a waterproof container</w:t>
      </w:r>
    </w:p>
    <w:p w:rsidR="00020A10" w:rsidRPr="00020A10" w:rsidRDefault="00020A10" w:rsidP="00020A10">
      <w:pPr>
        <w:numPr>
          <w:ilvl w:val="0"/>
          <w:numId w:val="2"/>
        </w:numPr>
        <w:spacing w:before="100" w:beforeAutospacing="1" w:after="100" w:afterAutospacing="1" w:line="240" w:lineRule="auto"/>
        <w:ind w:left="495"/>
        <w:rPr>
          <w:rFonts w:ascii="Helvetica" w:eastAsia="Times New Roman" w:hAnsi="Helvetica" w:cs="Helvetica"/>
          <w:color w:val="333333"/>
          <w:sz w:val="21"/>
          <w:szCs w:val="21"/>
          <w:lang w:val="en"/>
        </w:rPr>
      </w:pPr>
      <w:r w:rsidRPr="00020A10">
        <w:rPr>
          <w:rFonts w:ascii="Helvetica" w:eastAsia="Times New Roman" w:hAnsi="Helvetica" w:cs="Helvetica"/>
          <w:color w:val="333333"/>
          <w:sz w:val="21"/>
          <w:szCs w:val="21"/>
          <w:lang w:val="en"/>
        </w:rPr>
        <w:t>Feminine supplies and personal hygiene items</w:t>
      </w:r>
    </w:p>
    <w:p w:rsidR="00020A10" w:rsidRPr="00020A10" w:rsidRDefault="00020A10" w:rsidP="00020A10">
      <w:pPr>
        <w:numPr>
          <w:ilvl w:val="0"/>
          <w:numId w:val="2"/>
        </w:numPr>
        <w:spacing w:before="100" w:beforeAutospacing="1" w:after="100" w:afterAutospacing="1" w:line="240" w:lineRule="auto"/>
        <w:ind w:left="495"/>
        <w:rPr>
          <w:rFonts w:ascii="Helvetica" w:eastAsia="Times New Roman" w:hAnsi="Helvetica" w:cs="Helvetica"/>
          <w:color w:val="333333"/>
          <w:sz w:val="21"/>
          <w:szCs w:val="21"/>
          <w:lang w:val="en"/>
        </w:rPr>
      </w:pPr>
      <w:r w:rsidRPr="00020A10">
        <w:rPr>
          <w:rFonts w:ascii="Helvetica" w:eastAsia="Times New Roman" w:hAnsi="Helvetica" w:cs="Helvetica"/>
          <w:color w:val="333333"/>
          <w:sz w:val="21"/>
          <w:szCs w:val="21"/>
          <w:lang w:val="en"/>
        </w:rPr>
        <w:t>Mess kits, paper cups, plates and plastic utensils, paper towels</w:t>
      </w:r>
    </w:p>
    <w:p w:rsidR="00020A10" w:rsidRPr="00020A10" w:rsidRDefault="00020A10" w:rsidP="00020A10">
      <w:pPr>
        <w:numPr>
          <w:ilvl w:val="0"/>
          <w:numId w:val="2"/>
        </w:numPr>
        <w:spacing w:before="100" w:beforeAutospacing="1" w:after="100" w:afterAutospacing="1" w:line="240" w:lineRule="auto"/>
        <w:ind w:left="495"/>
        <w:rPr>
          <w:rFonts w:ascii="Helvetica" w:eastAsia="Times New Roman" w:hAnsi="Helvetica" w:cs="Helvetica"/>
          <w:color w:val="333333"/>
          <w:sz w:val="21"/>
          <w:szCs w:val="21"/>
          <w:lang w:val="en"/>
        </w:rPr>
      </w:pPr>
      <w:r w:rsidRPr="00020A10">
        <w:rPr>
          <w:rFonts w:ascii="Helvetica" w:eastAsia="Times New Roman" w:hAnsi="Helvetica" w:cs="Helvetica"/>
          <w:color w:val="333333"/>
          <w:sz w:val="21"/>
          <w:szCs w:val="21"/>
          <w:lang w:val="en"/>
        </w:rPr>
        <w:t>Paper and pencil</w:t>
      </w:r>
    </w:p>
    <w:p w:rsidR="00471DA5" w:rsidRDefault="00020A10" w:rsidP="004940AB">
      <w:pPr>
        <w:numPr>
          <w:ilvl w:val="0"/>
          <w:numId w:val="2"/>
        </w:numPr>
        <w:spacing w:before="100" w:beforeAutospacing="1" w:after="100" w:afterAutospacing="1" w:line="240" w:lineRule="auto"/>
        <w:ind w:left="495"/>
      </w:pPr>
      <w:r w:rsidRPr="00020A10">
        <w:rPr>
          <w:rFonts w:ascii="Helvetica" w:eastAsia="Times New Roman" w:hAnsi="Helvetica" w:cs="Helvetica"/>
          <w:color w:val="333333"/>
          <w:sz w:val="21"/>
          <w:szCs w:val="21"/>
          <w:lang w:val="en"/>
        </w:rPr>
        <w:t>Books, games, puzzles or other activities for children</w:t>
      </w:r>
    </w:p>
    <w:sectPr w:rsidR="00471DA5" w:rsidSect="00020A10">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97624"/>
    <w:multiLevelType w:val="multilevel"/>
    <w:tmpl w:val="2266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484645"/>
    <w:multiLevelType w:val="multilevel"/>
    <w:tmpl w:val="EF70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10"/>
    <w:rsid w:val="00020A10"/>
    <w:rsid w:val="00471DA5"/>
    <w:rsid w:val="006A6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0A10"/>
    <w:pPr>
      <w:spacing w:before="300" w:after="150" w:line="240" w:lineRule="auto"/>
      <w:outlineLvl w:val="0"/>
    </w:pPr>
    <w:rPr>
      <w:rFonts w:ascii="inherit" w:eastAsia="Times New Roman" w:hAnsi="inherit" w:cs="Times New Roman"/>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A10"/>
    <w:rPr>
      <w:rFonts w:ascii="inherit" w:eastAsia="Times New Roman" w:hAnsi="inherit" w:cs="Times New Roman"/>
      <w:kern w:val="36"/>
      <w:sz w:val="54"/>
      <w:szCs w:val="54"/>
    </w:rPr>
  </w:style>
  <w:style w:type="character" w:styleId="Hyperlink">
    <w:name w:val="Hyperlink"/>
    <w:basedOn w:val="DefaultParagraphFont"/>
    <w:uiPriority w:val="99"/>
    <w:semiHidden/>
    <w:unhideWhenUsed/>
    <w:rsid w:val="00020A10"/>
    <w:rPr>
      <w:strike w:val="0"/>
      <w:dstrike w:val="0"/>
      <w:color w:val="337AB7"/>
      <w:u w:val="none"/>
      <w:effect w:val="none"/>
      <w:shd w:val="clear" w:color="auto" w:fill="auto"/>
    </w:rPr>
  </w:style>
  <w:style w:type="paragraph" w:styleId="NormalWeb">
    <w:name w:val="Normal (Web)"/>
    <w:basedOn w:val="Normal"/>
    <w:uiPriority w:val="99"/>
    <w:semiHidden/>
    <w:unhideWhenUsed/>
    <w:rsid w:val="00020A10"/>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0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A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0A10"/>
    <w:pPr>
      <w:spacing w:before="300" w:after="150" w:line="240" w:lineRule="auto"/>
      <w:outlineLvl w:val="0"/>
    </w:pPr>
    <w:rPr>
      <w:rFonts w:ascii="inherit" w:eastAsia="Times New Roman" w:hAnsi="inherit" w:cs="Times New Roman"/>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A10"/>
    <w:rPr>
      <w:rFonts w:ascii="inherit" w:eastAsia="Times New Roman" w:hAnsi="inherit" w:cs="Times New Roman"/>
      <w:kern w:val="36"/>
      <w:sz w:val="54"/>
      <w:szCs w:val="54"/>
    </w:rPr>
  </w:style>
  <w:style w:type="character" w:styleId="Hyperlink">
    <w:name w:val="Hyperlink"/>
    <w:basedOn w:val="DefaultParagraphFont"/>
    <w:uiPriority w:val="99"/>
    <w:semiHidden/>
    <w:unhideWhenUsed/>
    <w:rsid w:val="00020A10"/>
    <w:rPr>
      <w:strike w:val="0"/>
      <w:dstrike w:val="0"/>
      <w:color w:val="337AB7"/>
      <w:u w:val="none"/>
      <w:effect w:val="none"/>
      <w:shd w:val="clear" w:color="auto" w:fill="auto"/>
    </w:rPr>
  </w:style>
  <w:style w:type="paragraph" w:styleId="NormalWeb">
    <w:name w:val="Normal (Web)"/>
    <w:basedOn w:val="Normal"/>
    <w:uiPriority w:val="99"/>
    <w:semiHidden/>
    <w:unhideWhenUsed/>
    <w:rsid w:val="00020A10"/>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0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A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828361">
      <w:bodyDiv w:val="1"/>
      <w:marLeft w:val="0"/>
      <w:marRight w:val="0"/>
      <w:marTop w:val="0"/>
      <w:marBottom w:val="0"/>
      <w:divBdr>
        <w:top w:val="none" w:sz="0" w:space="0" w:color="auto"/>
        <w:left w:val="none" w:sz="0" w:space="0" w:color="auto"/>
        <w:bottom w:val="none" w:sz="0" w:space="0" w:color="auto"/>
        <w:right w:val="none" w:sz="0" w:space="0" w:color="auto"/>
      </w:divBdr>
      <w:divsChild>
        <w:div w:id="395709049">
          <w:marLeft w:val="0"/>
          <w:marRight w:val="0"/>
          <w:marTop w:val="0"/>
          <w:marBottom w:val="0"/>
          <w:divBdr>
            <w:top w:val="none" w:sz="0" w:space="0" w:color="auto"/>
            <w:left w:val="none" w:sz="0" w:space="0" w:color="auto"/>
            <w:bottom w:val="none" w:sz="0" w:space="0" w:color="auto"/>
            <w:right w:val="none" w:sz="0" w:space="0" w:color="auto"/>
          </w:divBdr>
          <w:divsChild>
            <w:div w:id="2017226263">
              <w:marLeft w:val="-225"/>
              <w:marRight w:val="-225"/>
              <w:marTop w:val="0"/>
              <w:marBottom w:val="0"/>
              <w:divBdr>
                <w:top w:val="none" w:sz="0" w:space="0" w:color="auto"/>
                <w:left w:val="none" w:sz="0" w:space="0" w:color="auto"/>
                <w:bottom w:val="none" w:sz="0" w:space="0" w:color="auto"/>
                <w:right w:val="none" w:sz="0" w:space="0" w:color="auto"/>
              </w:divBdr>
              <w:divsChild>
                <w:div w:id="1450125234">
                  <w:marLeft w:val="0"/>
                  <w:marRight w:val="0"/>
                  <w:marTop w:val="0"/>
                  <w:marBottom w:val="0"/>
                  <w:divBdr>
                    <w:top w:val="none" w:sz="0" w:space="0" w:color="auto"/>
                    <w:left w:val="none" w:sz="0" w:space="0" w:color="auto"/>
                    <w:bottom w:val="none" w:sz="0" w:space="0" w:color="auto"/>
                    <w:right w:val="none" w:sz="0" w:space="0" w:color="auto"/>
                  </w:divBdr>
                  <w:divsChild>
                    <w:div w:id="670110300">
                      <w:marLeft w:val="0"/>
                      <w:marRight w:val="0"/>
                      <w:marTop w:val="0"/>
                      <w:marBottom w:val="0"/>
                      <w:divBdr>
                        <w:top w:val="none" w:sz="0" w:space="0" w:color="auto"/>
                        <w:left w:val="none" w:sz="0" w:space="0" w:color="auto"/>
                        <w:bottom w:val="none" w:sz="0" w:space="0" w:color="auto"/>
                        <w:right w:val="none" w:sz="0" w:space="0" w:color="auto"/>
                      </w:divBdr>
                      <w:divsChild>
                        <w:div w:id="16246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y.gov/"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J Springer</dc:creator>
  <cp:lastModifiedBy>Nancy J Springer </cp:lastModifiedBy>
  <cp:revision>2</cp:revision>
  <dcterms:created xsi:type="dcterms:W3CDTF">2019-03-16T09:00:00Z</dcterms:created>
  <dcterms:modified xsi:type="dcterms:W3CDTF">2019-03-16T09:00:00Z</dcterms:modified>
</cp:coreProperties>
</file>